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49DB" w14:textId="09FF3290" w:rsidR="00722A50" w:rsidRDefault="00722A50" w:rsidP="00722A50">
      <w:pPr>
        <w:jc w:val="center"/>
      </w:pPr>
      <w:r w:rsidRPr="00722A50">
        <w:rPr>
          <w:rFonts w:hint="eastAsia"/>
        </w:rPr>
        <w:t>《国家工业资源综合利用先进适用工艺技术设备目录（2025年版）》</w:t>
      </w:r>
    </w:p>
    <w:p w14:paraId="1CDE5F25" w14:textId="77777777" w:rsidR="00722A50" w:rsidRDefault="00722A50" w:rsidP="00722A50">
      <w:pPr>
        <w:jc w:val="center"/>
        <w:rPr>
          <w:rFonts w:hint="eastAsia"/>
          <w:b/>
          <w:bCs/>
        </w:rPr>
      </w:pPr>
    </w:p>
    <w:p w14:paraId="4858017B" w14:textId="2CA45E10" w:rsidR="00722A50" w:rsidRPr="00722A50" w:rsidRDefault="00722A50" w:rsidP="00722A50">
      <w:pPr>
        <w:jc w:val="center"/>
        <w:rPr>
          <w:b/>
          <w:bCs/>
        </w:rPr>
      </w:pPr>
      <w:r w:rsidRPr="00722A50">
        <w:rPr>
          <w:rFonts w:hint="eastAsia"/>
          <w:b/>
          <w:bCs/>
        </w:rPr>
        <w:t>中华人民共和国工业和信息化部 国家发展改革委 生态环境部公告</w:t>
      </w:r>
    </w:p>
    <w:p w14:paraId="733DAEE3" w14:textId="77777777" w:rsidR="00722A50" w:rsidRPr="00722A50" w:rsidRDefault="00722A50" w:rsidP="00722A50">
      <w:pPr>
        <w:jc w:val="center"/>
        <w:rPr>
          <w:rFonts w:hint="eastAsia"/>
        </w:rPr>
      </w:pPr>
      <w:r w:rsidRPr="00722A50">
        <w:rPr>
          <w:rFonts w:hint="eastAsia"/>
        </w:rPr>
        <w:t>2025年第21号</w:t>
      </w:r>
    </w:p>
    <w:p w14:paraId="206B2730" w14:textId="77777777" w:rsidR="00722A50" w:rsidRPr="00722A50" w:rsidRDefault="00722A50" w:rsidP="00722A50">
      <w:pPr>
        <w:rPr>
          <w:rFonts w:hint="eastAsia"/>
        </w:rPr>
      </w:pPr>
      <w:r w:rsidRPr="00722A50">
        <w:rPr>
          <w:rFonts w:hint="eastAsia"/>
        </w:rPr>
        <w:t>为加快推动工业固废源头减量和规模化利用，提升再生资源综合利用水平，发展高端智能再制造，工业和信息化部、国家发展改革委、生态环境部编制了《国家工业资源综合利用先进适用工艺技术设备目录（2025年版）》，现予公告。</w:t>
      </w:r>
    </w:p>
    <w:p w14:paraId="116A3070" w14:textId="77777777" w:rsidR="00722A50" w:rsidRPr="00722A50" w:rsidRDefault="00722A50" w:rsidP="00722A50">
      <w:pPr>
        <w:jc w:val="right"/>
        <w:rPr>
          <w:rFonts w:hint="eastAsia"/>
        </w:rPr>
      </w:pPr>
      <w:r w:rsidRPr="00722A50">
        <w:rPr>
          <w:rFonts w:hint="eastAsia"/>
        </w:rPr>
        <w:t>工业和信息化部</w:t>
      </w:r>
    </w:p>
    <w:p w14:paraId="31D0EE1D" w14:textId="77777777" w:rsidR="00722A50" w:rsidRPr="00722A50" w:rsidRDefault="00722A50" w:rsidP="00722A50">
      <w:pPr>
        <w:jc w:val="right"/>
        <w:rPr>
          <w:rFonts w:hint="eastAsia"/>
        </w:rPr>
      </w:pPr>
      <w:r w:rsidRPr="00722A50">
        <w:rPr>
          <w:rFonts w:hint="eastAsia"/>
        </w:rPr>
        <w:t>国家发展改革委</w:t>
      </w:r>
    </w:p>
    <w:p w14:paraId="374B9591" w14:textId="77777777" w:rsidR="00722A50" w:rsidRPr="00722A50" w:rsidRDefault="00722A50" w:rsidP="00722A50">
      <w:pPr>
        <w:jc w:val="right"/>
        <w:rPr>
          <w:rFonts w:hint="eastAsia"/>
        </w:rPr>
      </w:pPr>
      <w:r w:rsidRPr="00722A50">
        <w:rPr>
          <w:rFonts w:hint="eastAsia"/>
        </w:rPr>
        <w:t>生态环境部</w:t>
      </w:r>
    </w:p>
    <w:p w14:paraId="69B5BD01" w14:textId="77777777" w:rsidR="00722A50" w:rsidRPr="00722A50" w:rsidRDefault="00722A50" w:rsidP="00722A50">
      <w:pPr>
        <w:jc w:val="right"/>
        <w:rPr>
          <w:rFonts w:hint="eastAsia"/>
        </w:rPr>
      </w:pPr>
      <w:r w:rsidRPr="00722A50">
        <w:rPr>
          <w:rFonts w:hint="eastAsia"/>
        </w:rPr>
        <w:t>2025年9月10日</w:t>
      </w:r>
    </w:p>
    <w:p w14:paraId="4D79281D" w14:textId="77777777" w:rsidR="00722A50" w:rsidRDefault="00722A50"/>
    <w:sectPr w:rsidR="0072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50"/>
    <w:rsid w:val="00722A50"/>
    <w:rsid w:val="00A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F6BAA"/>
  <w15:chartTrackingRefBased/>
  <w15:docId w15:val="{6D0DAC1A-BC87-40E0-BDBD-E41A64C2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5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5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5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5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2A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dongsheng ma</dc:creator>
  <cp:keywords/>
  <dc:description/>
  <cp:lastModifiedBy>dongsheng ma</cp:lastModifiedBy>
  <cp:revision>1</cp:revision>
  <dcterms:created xsi:type="dcterms:W3CDTF">2025-09-12T08:22:00Z</dcterms:created>
  <dcterms:modified xsi:type="dcterms:W3CDTF">2025-09-12T08:23:00Z</dcterms:modified>
</cp:coreProperties>
</file>